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F2" w:rsidRPr="005A08F2" w:rsidRDefault="005A08F2" w:rsidP="005A08F2">
      <w:pPr>
        <w:pStyle w:val="1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t xml:space="preserve"> </w:t>
      </w:r>
    </w:p>
    <w:tbl>
      <w:tblPr>
        <w:tblStyle w:val="a3"/>
        <w:tblpPr w:leftFromText="180" w:rightFromText="180" w:vertAnchor="text" w:horzAnchor="margin" w:tblpXSpec="center" w:tblpY="436"/>
        <w:tblW w:w="9684" w:type="dxa"/>
        <w:tblLook w:val="04A0" w:firstRow="1" w:lastRow="0" w:firstColumn="1" w:lastColumn="0" w:noHBand="0" w:noVBand="1"/>
      </w:tblPr>
      <w:tblGrid>
        <w:gridCol w:w="1569"/>
        <w:gridCol w:w="3351"/>
        <w:gridCol w:w="2554"/>
        <w:gridCol w:w="2210"/>
      </w:tblGrid>
      <w:tr w:rsidR="005A08F2" w:rsidRPr="005A08F2" w:rsidTr="00373F97">
        <w:trPr>
          <w:trHeight w:val="754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Специфика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специфики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План</w:t>
            </w:r>
            <w:r w:rsidR="00A811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01.01.2020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Факт</w:t>
            </w:r>
            <w:r w:rsidR="00CC0F3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A811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30.11.2020 г.</w:t>
            </w:r>
          </w:p>
        </w:tc>
      </w:tr>
      <w:tr w:rsidR="005A08F2" w:rsidRPr="005A08F2" w:rsidTr="00373F97">
        <w:trPr>
          <w:trHeight w:val="368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111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Оплата труда</w:t>
            </w:r>
          </w:p>
        </w:tc>
        <w:tc>
          <w:tcPr>
            <w:tcW w:w="2560" w:type="dxa"/>
          </w:tcPr>
          <w:p w:rsidR="005A08F2" w:rsidRPr="005A08F2" w:rsidRDefault="00A8115E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154145,0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150469,3</w:t>
            </w:r>
          </w:p>
        </w:tc>
      </w:tr>
      <w:tr w:rsidR="005A08F2" w:rsidRPr="005A08F2" w:rsidTr="00373F97">
        <w:trPr>
          <w:trHeight w:val="737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113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Компенсационные расходы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10323,3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10323,3</w:t>
            </w:r>
          </w:p>
        </w:tc>
      </w:tr>
      <w:tr w:rsidR="005A08F2" w:rsidRPr="005A08F2" w:rsidTr="00373F97">
        <w:trPr>
          <w:trHeight w:val="368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121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Социальный налог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8346,4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8346,4</w:t>
            </w:r>
          </w:p>
        </w:tc>
      </w:tr>
      <w:tr w:rsidR="005A08F2" w:rsidRPr="005A08F2" w:rsidTr="00373F97">
        <w:trPr>
          <w:trHeight w:val="754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122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Социальные отчисления в ГФСС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4698,1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4698,1</w:t>
            </w:r>
          </w:p>
        </w:tc>
      </w:tr>
      <w:tr w:rsidR="005A08F2" w:rsidRPr="005A08F2" w:rsidTr="00373F97">
        <w:trPr>
          <w:trHeight w:val="754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123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Взносы на обязательное страхование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77,4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75,5</w:t>
            </w:r>
          </w:p>
        </w:tc>
      </w:tr>
      <w:tr w:rsidR="005A08F2" w:rsidRPr="005A08F2" w:rsidTr="00373F97">
        <w:trPr>
          <w:trHeight w:val="1123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124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Отчисления на обязательное социальное медицинское страхование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2638,9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2638,9</w:t>
            </w:r>
          </w:p>
        </w:tc>
      </w:tr>
      <w:tr w:rsidR="005A08F2" w:rsidRPr="005A08F2" w:rsidTr="00373F97">
        <w:trPr>
          <w:trHeight w:val="737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141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Приобретение продуктов питания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10330,9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1968,5</w:t>
            </w:r>
          </w:p>
        </w:tc>
      </w:tr>
      <w:tr w:rsidR="005A08F2" w:rsidRPr="005A08F2" w:rsidTr="00373F97">
        <w:trPr>
          <w:trHeight w:val="1123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142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Приобретение медикаментов и средств медицинского назначения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443,2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443,2</w:t>
            </w:r>
          </w:p>
        </w:tc>
      </w:tr>
      <w:tr w:rsidR="005A08F2" w:rsidRPr="005A08F2" w:rsidTr="00373F97">
        <w:trPr>
          <w:trHeight w:val="754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144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Приобретение топлива и ГСМ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600,0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600,0</w:t>
            </w:r>
          </w:p>
        </w:tc>
      </w:tr>
      <w:tr w:rsidR="005A08F2" w:rsidRPr="005A08F2" w:rsidTr="00373F97">
        <w:trPr>
          <w:trHeight w:val="754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149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Приобретение прочих запасов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6169,2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6162,0</w:t>
            </w:r>
          </w:p>
        </w:tc>
      </w:tr>
      <w:tr w:rsidR="005A08F2" w:rsidRPr="005A08F2" w:rsidTr="00373F97">
        <w:trPr>
          <w:trHeight w:val="737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151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Оплата коммунальных услуг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2896,4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2896,4</w:t>
            </w:r>
          </w:p>
        </w:tc>
      </w:tr>
      <w:tr w:rsidR="005A08F2" w:rsidRPr="005A08F2" w:rsidTr="00373F97">
        <w:trPr>
          <w:trHeight w:val="368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152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Оплата услуг связи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321,3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280,0</w:t>
            </w:r>
          </w:p>
        </w:tc>
      </w:tr>
      <w:tr w:rsidR="005A08F2" w:rsidRPr="005A08F2" w:rsidTr="00373F97">
        <w:trPr>
          <w:trHeight w:val="368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159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Оплата услуг и работ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7728,1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7317,6</w:t>
            </w:r>
          </w:p>
        </w:tc>
      </w:tr>
      <w:tr w:rsidR="005A08F2" w:rsidRPr="005A08F2" w:rsidTr="00373F97">
        <w:trPr>
          <w:trHeight w:val="386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169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затраты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15,5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15,5</w:t>
            </w:r>
          </w:p>
        </w:tc>
      </w:tr>
      <w:tr w:rsidR="005A08F2" w:rsidRPr="005A08F2" w:rsidTr="00373F97">
        <w:trPr>
          <w:trHeight w:val="1123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414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Приобретение машин, оборудования, инструментов 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3039,7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3039,7</w:t>
            </w:r>
          </w:p>
        </w:tc>
      </w:tr>
      <w:tr w:rsidR="005A08F2" w:rsidRPr="005A08F2" w:rsidTr="00373F97">
        <w:trPr>
          <w:trHeight w:val="737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416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Приобретение нематериальных активов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281,2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281,2</w:t>
            </w:r>
          </w:p>
        </w:tc>
      </w:tr>
      <w:tr w:rsidR="005A08F2" w:rsidRPr="005A08F2" w:rsidTr="00373F97">
        <w:trPr>
          <w:trHeight w:val="1123"/>
        </w:trPr>
        <w:tc>
          <w:tcPr>
            <w:tcW w:w="155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421</w:t>
            </w:r>
          </w:p>
        </w:tc>
        <w:tc>
          <w:tcPr>
            <w:tcW w:w="3356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Капитальный ремонт помещений, зданий сооружений</w:t>
            </w:r>
          </w:p>
        </w:tc>
        <w:tc>
          <w:tcPr>
            <w:tcW w:w="2560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1119,1</w:t>
            </w:r>
          </w:p>
        </w:tc>
        <w:tc>
          <w:tcPr>
            <w:tcW w:w="2214" w:type="dxa"/>
          </w:tcPr>
          <w:p w:rsidR="005A08F2" w:rsidRPr="005A08F2" w:rsidRDefault="005A08F2" w:rsidP="005A08F2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A08F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1119,1</w:t>
            </w:r>
          </w:p>
        </w:tc>
      </w:tr>
    </w:tbl>
    <w:p w:rsidR="003642FF" w:rsidRPr="005A08F2" w:rsidRDefault="003642FF" w:rsidP="005A08F2">
      <w:pPr>
        <w:ind w:firstLine="708"/>
      </w:pPr>
    </w:p>
    <w:p w:rsidR="004D0C2A" w:rsidRDefault="004D0C2A" w:rsidP="00DF0CD3">
      <w:pPr>
        <w:pStyle w:val="1"/>
        <w:spacing w:before="0"/>
        <w:jc w:val="both"/>
        <w:rPr>
          <w:rFonts w:ascii="Times New Roman" w:hAnsi="Times New Roman" w:cs="Times New Roman"/>
          <w:sz w:val="28"/>
          <w:szCs w:val="28"/>
        </w:rPr>
      </w:pPr>
    </w:p>
    <w:p w:rsidR="00DF0CD3" w:rsidRDefault="00DF0CD3" w:rsidP="00DF0CD3"/>
    <w:p w:rsidR="00DF0CD3" w:rsidRDefault="00DF0CD3" w:rsidP="00DF0CD3"/>
    <w:p w:rsidR="00DF0CD3" w:rsidRDefault="00DF0CD3" w:rsidP="00DF0CD3"/>
    <w:p w:rsidR="00FF3D28" w:rsidRDefault="00FF3D28" w:rsidP="00373F97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73F97" w:rsidRDefault="00FF3D28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D28">
        <w:rPr>
          <w:rFonts w:ascii="Times New Roman" w:hAnsi="Times New Roman" w:cs="Times New Roman"/>
          <w:sz w:val="28"/>
          <w:szCs w:val="28"/>
        </w:rPr>
        <w:t xml:space="preserve">КГУ </w:t>
      </w:r>
      <w:r w:rsidRPr="00FF3D28">
        <w:rPr>
          <w:rFonts w:ascii="Times New Roman" w:hAnsi="Times New Roman" w:cs="Times New Roman"/>
          <w:sz w:val="28"/>
          <w:szCs w:val="28"/>
        </w:rPr>
        <w:t xml:space="preserve">«Специальная школа-интернат «4, город Кокшетау» управления образования Акмолинской области на 01.01.2020 года контингент учащихся составил 111 детей. На 93,5 штатных единиц и 36,083 единиц педагогического состава фонд оплаты труда на 2020 год составил 155 993,7 </w:t>
      </w:r>
      <w:proofErr w:type="spellStart"/>
      <w:r w:rsidRPr="00FF3D28"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 w:rsidRPr="00FF3D28">
        <w:rPr>
          <w:rFonts w:ascii="Times New Roman" w:hAnsi="Times New Roman" w:cs="Times New Roman"/>
          <w:sz w:val="28"/>
          <w:szCs w:val="28"/>
        </w:rPr>
        <w:t>.</w:t>
      </w:r>
      <w:r w:rsidR="00373F97">
        <w:rPr>
          <w:rFonts w:ascii="Times New Roman" w:hAnsi="Times New Roman" w:cs="Times New Roman"/>
          <w:sz w:val="28"/>
          <w:szCs w:val="28"/>
        </w:rPr>
        <w:t xml:space="preserve"> </w:t>
      </w:r>
      <w:r w:rsidR="00373F97" w:rsidRPr="00A8115E">
        <w:rPr>
          <w:rFonts w:ascii="Times New Roman" w:hAnsi="Times New Roman" w:cs="Times New Roman"/>
          <w:bCs/>
          <w:sz w:val="28"/>
          <w:szCs w:val="28"/>
        </w:rPr>
        <w:t xml:space="preserve">На приобретение продуктов по 141 специфике «Приобретение продуктов питания» </w:t>
      </w:r>
      <w:r w:rsidR="00373F97">
        <w:rPr>
          <w:rFonts w:ascii="Times New Roman" w:hAnsi="Times New Roman" w:cs="Times New Roman"/>
          <w:bCs/>
          <w:sz w:val="28"/>
          <w:szCs w:val="28"/>
        </w:rPr>
        <w:t>на 01.01.</w:t>
      </w:r>
      <w:r w:rsidR="00373F97" w:rsidRPr="00A8115E">
        <w:rPr>
          <w:rFonts w:ascii="Times New Roman" w:hAnsi="Times New Roman" w:cs="Times New Roman"/>
          <w:bCs/>
          <w:sz w:val="28"/>
          <w:szCs w:val="28"/>
        </w:rPr>
        <w:t xml:space="preserve">2020 году </w:t>
      </w:r>
      <w:r w:rsidR="00373F97">
        <w:rPr>
          <w:rFonts w:ascii="Times New Roman" w:hAnsi="Times New Roman" w:cs="Times New Roman"/>
          <w:bCs/>
          <w:sz w:val="28"/>
          <w:szCs w:val="28"/>
        </w:rPr>
        <w:t xml:space="preserve">было запланировано 21050,0 </w:t>
      </w:r>
      <w:proofErr w:type="spellStart"/>
      <w:r w:rsidR="00373F97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="00373F97">
        <w:rPr>
          <w:rFonts w:ascii="Times New Roman" w:hAnsi="Times New Roman" w:cs="Times New Roman"/>
          <w:bCs/>
          <w:sz w:val="28"/>
          <w:szCs w:val="28"/>
        </w:rPr>
        <w:t xml:space="preserve">, в связи с дистанционным обучением данная сумма уменьшена и составила 1968,5 </w:t>
      </w:r>
      <w:proofErr w:type="spellStart"/>
      <w:r w:rsidR="00373F97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="00373F9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73F97" w:rsidRPr="00A8115E" w:rsidRDefault="00373F97" w:rsidP="00373F9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специфике 142 «Приобретение медикаментов и средств медицинского назначения» на 01.01.2020 года запланировано 326,0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данная сумма увеличена в связи с приобретением дезинфицирующих средств на 443,2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По специфике 144 «Приобретение топлива и ГСМ» на приобретение бензина выделено 600,0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F3D28" w:rsidRPr="00FF3D28" w:rsidRDefault="00FF3D28" w:rsidP="00373F97">
      <w:pPr>
        <w:pStyle w:val="1"/>
        <w:spacing w:before="0"/>
        <w:ind w:firstLine="851"/>
        <w:jc w:val="both"/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</w:pPr>
      <w:r w:rsidRPr="00FF3D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 149 специфике «Приобретение прочих запасов» с</w:t>
      </w:r>
      <w:r w:rsidRPr="00FF3D28">
        <w:rPr>
          <w:rFonts w:ascii="Times New Roman" w:hAnsi="Times New Roman" w:cs="Times New Roman"/>
          <w:color w:val="auto"/>
          <w:sz w:val="28"/>
          <w:szCs w:val="28"/>
        </w:rPr>
        <w:t xml:space="preserve">огласно Постановления Правительства РК №320 от 12.03.2000г. </w:t>
      </w:r>
      <w:r w:rsidRPr="00FF3D28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 на приобретение обмундировани</w:t>
      </w:r>
      <w:r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я</w:t>
      </w:r>
      <w:r w:rsidRPr="00FF3D28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и мягкого инвентаря на 70 детей приобретены следующие товары:</w:t>
      </w:r>
    </w:p>
    <w:tbl>
      <w:tblPr>
        <w:tblStyle w:val="a3"/>
        <w:tblpPr w:leftFromText="180" w:rightFromText="180" w:vertAnchor="page" w:horzAnchor="margin" w:tblpY="7036"/>
        <w:tblW w:w="9351" w:type="dxa"/>
        <w:tblLook w:val="04A0" w:firstRow="1" w:lastRow="0" w:firstColumn="1" w:lastColumn="0" w:noHBand="0" w:noVBand="1"/>
      </w:tblPr>
      <w:tblGrid>
        <w:gridCol w:w="447"/>
        <w:gridCol w:w="1816"/>
        <w:gridCol w:w="1701"/>
        <w:gridCol w:w="1392"/>
        <w:gridCol w:w="1611"/>
        <w:gridCol w:w="2480"/>
      </w:tblGrid>
      <w:tr w:rsidR="00373F97" w:rsidRPr="009267C2" w:rsidTr="00373F97">
        <w:trPr>
          <w:trHeight w:val="1177"/>
        </w:trPr>
        <w:tc>
          <w:tcPr>
            <w:tcW w:w="447" w:type="dxa"/>
            <w:hideMark/>
          </w:tcPr>
          <w:p w:rsidR="00373F97" w:rsidRPr="009267C2" w:rsidRDefault="00373F97" w:rsidP="00373F97">
            <w:pPr>
              <w:ind w:left="-255" w:firstLine="255"/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16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Номенклатура ТРУ</w:t>
            </w:r>
          </w:p>
        </w:tc>
        <w:tc>
          <w:tcPr>
            <w:tcW w:w="1701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1320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Планируемая сумма приобретения</w:t>
            </w:r>
          </w:p>
        </w:tc>
        <w:tc>
          <w:tcPr>
            <w:tcW w:w="2480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Фактическая сумма приобретения</w:t>
            </w:r>
          </w:p>
        </w:tc>
      </w:tr>
      <w:tr w:rsidR="00373F97" w:rsidRPr="009267C2" w:rsidTr="00373F97">
        <w:trPr>
          <w:trHeight w:val="283"/>
        </w:trPr>
        <w:tc>
          <w:tcPr>
            <w:tcW w:w="447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16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20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480" w:type="dxa"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  <w:b/>
                <w:bCs/>
              </w:rPr>
            </w:pPr>
            <w:r w:rsidRPr="009267C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Носки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132 720,00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105 996,80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Носки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72 128,00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56 134,40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Колготы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36 037,50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31 248,00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Свитер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196 148,94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196 560,00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Майка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96 037,50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78 624,00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Кепка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64 374,80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70 560,00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Колготы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36 037,50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31 248,00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Свитер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 xml:space="preserve">156 240,00 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156 240,00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Шарф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128 750,30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125 440,00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Шапка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173 749,80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156 800,00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Перчатки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96 874,40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108 500,00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Майка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76 337,50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68 051,20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Простыня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118 750,10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89 600,00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Наволочка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56 000,00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50960,00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Трусы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371 282,02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296 352,00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Пижама детская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proofErr w:type="spellStart"/>
            <w:r w:rsidRPr="009267C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562 500,40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448 000,00</w:t>
            </w:r>
          </w:p>
        </w:tc>
      </w:tr>
      <w:tr w:rsidR="00373F97" w:rsidRPr="009267C2" w:rsidTr="00373F97">
        <w:trPr>
          <w:trHeight w:val="1488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Ботинки муж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348 214,23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344 198,40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Кроссовки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463 705,49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392 000,00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16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Туфли</w:t>
            </w:r>
          </w:p>
        </w:tc>
        <w:tc>
          <w:tcPr>
            <w:tcW w:w="1701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132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465 652,30</w:t>
            </w:r>
          </w:p>
        </w:tc>
        <w:tc>
          <w:tcPr>
            <w:tcW w:w="2480" w:type="dxa"/>
            <w:noWrap/>
            <w:hideMark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424 367,00</w:t>
            </w:r>
          </w:p>
        </w:tc>
      </w:tr>
      <w:tr w:rsidR="00373F97" w:rsidRPr="009267C2" w:rsidTr="00373F97">
        <w:trPr>
          <w:trHeight w:val="397"/>
        </w:trPr>
        <w:tc>
          <w:tcPr>
            <w:tcW w:w="447" w:type="dxa"/>
            <w:noWrap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noWrap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  <w:noWrap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noWrap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3 651 540,78</w:t>
            </w:r>
          </w:p>
        </w:tc>
        <w:tc>
          <w:tcPr>
            <w:tcW w:w="2480" w:type="dxa"/>
            <w:noWrap/>
          </w:tcPr>
          <w:p w:rsidR="00373F97" w:rsidRPr="009267C2" w:rsidRDefault="00373F97" w:rsidP="00373F97">
            <w:pPr>
              <w:rPr>
                <w:rFonts w:ascii="Times New Roman" w:hAnsi="Times New Roman" w:cs="Times New Roman"/>
              </w:rPr>
            </w:pPr>
            <w:r w:rsidRPr="009267C2">
              <w:rPr>
                <w:rFonts w:ascii="Times New Roman" w:hAnsi="Times New Roman" w:cs="Times New Roman"/>
              </w:rPr>
              <w:t>3 230 879,80</w:t>
            </w:r>
          </w:p>
        </w:tc>
      </w:tr>
    </w:tbl>
    <w:p w:rsidR="003642FF" w:rsidRDefault="003642FF" w:rsidP="00FF3D28">
      <w:pPr>
        <w:pStyle w:val="1"/>
        <w:spacing w:before="0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FF3D28" w:rsidRPr="00FF3D28" w:rsidRDefault="00FF3D28" w:rsidP="00FF3D28">
      <w:pPr>
        <w:rPr>
          <w:lang w:eastAsia="ru-RU"/>
        </w:rPr>
      </w:pPr>
    </w:p>
    <w:p w:rsidR="003642FF" w:rsidRDefault="00FF3D28" w:rsidP="003642FF">
      <w:pPr>
        <w:spacing w:after="0"/>
        <w:rPr>
          <w:b/>
          <w:bCs/>
        </w:rPr>
      </w:pPr>
      <w:r>
        <w:rPr>
          <w:b/>
          <w:bCs/>
        </w:rPr>
        <w:t xml:space="preserve">          </w:t>
      </w: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FF3D28" w:rsidRDefault="00FF3D28" w:rsidP="00FF3D28">
      <w:pPr>
        <w:spacing w:after="0"/>
        <w:rPr>
          <w:b/>
          <w:bCs/>
        </w:rPr>
      </w:pPr>
    </w:p>
    <w:p w:rsidR="00296C4C" w:rsidRDefault="00296C4C" w:rsidP="00FF3D2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F97" w:rsidRDefault="00373F97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F97" w:rsidRDefault="00373F97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67C2" w:rsidRDefault="009267C2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F97" w:rsidRDefault="00373F97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3D28">
        <w:rPr>
          <w:rFonts w:ascii="Times New Roman" w:hAnsi="Times New Roman" w:cs="Times New Roman"/>
          <w:bCs/>
          <w:sz w:val="28"/>
          <w:szCs w:val="28"/>
        </w:rPr>
        <w:t xml:space="preserve">Также по данной специфике в 2020 году приобретены </w:t>
      </w:r>
      <w:r>
        <w:rPr>
          <w:rFonts w:ascii="Times New Roman" w:hAnsi="Times New Roman" w:cs="Times New Roman"/>
          <w:bCs/>
          <w:sz w:val="28"/>
          <w:szCs w:val="28"/>
        </w:rPr>
        <w:t>хозяйственные</w:t>
      </w:r>
      <w:r w:rsidR="009267C2">
        <w:rPr>
          <w:rFonts w:ascii="Times New Roman" w:hAnsi="Times New Roman" w:cs="Times New Roman"/>
          <w:bCs/>
          <w:sz w:val="28"/>
          <w:szCs w:val="28"/>
        </w:rPr>
        <w:t xml:space="preserve"> 172,9 </w:t>
      </w:r>
      <w:proofErr w:type="spellStart"/>
      <w:r w:rsidR="009267C2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267C2">
        <w:rPr>
          <w:rFonts w:ascii="Times New Roman" w:hAnsi="Times New Roman" w:cs="Times New Roman"/>
          <w:bCs/>
          <w:sz w:val="28"/>
          <w:szCs w:val="28"/>
        </w:rPr>
        <w:t xml:space="preserve">моющие 438,1 </w:t>
      </w:r>
      <w:proofErr w:type="spellStart"/>
      <w:r w:rsidR="009267C2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="009267C2">
        <w:rPr>
          <w:rFonts w:ascii="Times New Roman" w:hAnsi="Times New Roman" w:cs="Times New Roman"/>
          <w:bCs/>
          <w:sz w:val="28"/>
          <w:szCs w:val="28"/>
        </w:rPr>
        <w:t>,</w:t>
      </w:r>
      <w:r w:rsidRPr="00FF3D28">
        <w:rPr>
          <w:rFonts w:ascii="Times New Roman" w:hAnsi="Times New Roman" w:cs="Times New Roman"/>
          <w:bCs/>
          <w:sz w:val="28"/>
          <w:szCs w:val="28"/>
        </w:rPr>
        <w:t xml:space="preserve"> двери на </w:t>
      </w:r>
      <w:r w:rsidR="009267C2">
        <w:rPr>
          <w:rFonts w:ascii="Times New Roman" w:hAnsi="Times New Roman" w:cs="Times New Roman"/>
          <w:bCs/>
          <w:sz w:val="28"/>
          <w:szCs w:val="28"/>
        </w:rPr>
        <w:t xml:space="preserve">1648,0 </w:t>
      </w:r>
      <w:proofErr w:type="spellStart"/>
      <w:r w:rsidR="009267C2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Pr="00FF3D2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FF3D28">
        <w:rPr>
          <w:rFonts w:ascii="Times New Roman" w:hAnsi="Times New Roman" w:cs="Times New Roman"/>
          <w:bCs/>
          <w:sz w:val="28"/>
          <w:szCs w:val="28"/>
        </w:rPr>
        <w:t>канц.товары</w:t>
      </w:r>
      <w:proofErr w:type="spellEnd"/>
      <w:r w:rsidRPr="00FF3D28">
        <w:rPr>
          <w:rFonts w:ascii="Times New Roman" w:hAnsi="Times New Roman" w:cs="Times New Roman"/>
          <w:bCs/>
          <w:sz w:val="28"/>
          <w:szCs w:val="28"/>
        </w:rPr>
        <w:t xml:space="preserve"> сотрудникам школы-интернат </w:t>
      </w:r>
      <w:r w:rsidR="009267C2">
        <w:rPr>
          <w:rFonts w:ascii="Times New Roman" w:hAnsi="Times New Roman" w:cs="Times New Roman"/>
          <w:bCs/>
          <w:sz w:val="28"/>
          <w:szCs w:val="28"/>
        </w:rPr>
        <w:t>220,0</w:t>
      </w:r>
      <w:r w:rsidRPr="00FF3D2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F3D28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Pr="00FF3D2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6467" w:rsidRDefault="003F6467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специфике 151 «Оплата коммунальных услуг» на 01.01.2020 года запланировано 4302,0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F6467" w:rsidRDefault="003F6467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специфике 152 «Оплата услуг связи» на 01.01.2020 года запланировано 74,0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данная специфика была увеличена в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связи  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дистанционным обучением и приобретением дополнительных услуг интернета и составила 321,3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F6467" w:rsidRDefault="003F6467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специфике 159 «Оплата прочих услуг и работ» приобретены услуги по видеонаблюдению</w:t>
      </w:r>
      <w:r w:rsidR="00E06B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пожарной безопасности, услуги охраны, дератизация и дезинфекция, заправка картриджа, промывка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опрессовка</w:t>
      </w:r>
      <w:proofErr w:type="spellEnd"/>
      <w:r w:rsidR="00E06B3C">
        <w:rPr>
          <w:rFonts w:ascii="Times New Roman" w:hAnsi="Times New Roman" w:cs="Times New Roman"/>
          <w:bCs/>
          <w:sz w:val="28"/>
          <w:szCs w:val="28"/>
        </w:rPr>
        <w:t>,</w:t>
      </w:r>
      <w:r w:rsidR="007109AB">
        <w:rPr>
          <w:rFonts w:ascii="Times New Roman" w:hAnsi="Times New Roman" w:cs="Times New Roman"/>
          <w:bCs/>
          <w:sz w:val="28"/>
          <w:szCs w:val="28"/>
        </w:rPr>
        <w:t xml:space="preserve"> проверка </w:t>
      </w:r>
      <w:proofErr w:type="spellStart"/>
      <w:r w:rsidR="007109AB">
        <w:rPr>
          <w:rFonts w:ascii="Times New Roman" w:hAnsi="Times New Roman" w:cs="Times New Roman"/>
          <w:bCs/>
          <w:sz w:val="28"/>
          <w:szCs w:val="28"/>
        </w:rPr>
        <w:t>монометра</w:t>
      </w:r>
      <w:proofErr w:type="spellEnd"/>
      <w:r w:rsidR="007109A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109AB">
        <w:rPr>
          <w:rFonts w:ascii="Times New Roman" w:hAnsi="Times New Roman" w:cs="Times New Roman"/>
          <w:bCs/>
          <w:sz w:val="28"/>
          <w:szCs w:val="28"/>
        </w:rPr>
        <w:t>мед.осмотр</w:t>
      </w:r>
      <w:proofErr w:type="spellEnd"/>
      <w:r w:rsidR="007109AB">
        <w:rPr>
          <w:rFonts w:ascii="Times New Roman" w:hAnsi="Times New Roman" w:cs="Times New Roman"/>
          <w:bCs/>
          <w:sz w:val="28"/>
          <w:szCs w:val="28"/>
        </w:rPr>
        <w:t xml:space="preserve">, лабораторные исследования, проверка </w:t>
      </w:r>
      <w:r w:rsidR="00E06B3C">
        <w:rPr>
          <w:rFonts w:ascii="Times New Roman" w:hAnsi="Times New Roman" w:cs="Times New Roman"/>
          <w:bCs/>
          <w:sz w:val="28"/>
          <w:szCs w:val="28"/>
        </w:rPr>
        <w:t>кассов</w:t>
      </w:r>
      <w:r w:rsidR="007109AB">
        <w:rPr>
          <w:rFonts w:ascii="Times New Roman" w:hAnsi="Times New Roman" w:cs="Times New Roman"/>
          <w:bCs/>
          <w:sz w:val="28"/>
          <w:szCs w:val="28"/>
        </w:rPr>
        <w:t>ого</w:t>
      </w:r>
      <w:r w:rsidR="00E06B3C">
        <w:rPr>
          <w:rFonts w:ascii="Times New Roman" w:hAnsi="Times New Roman" w:cs="Times New Roman"/>
          <w:bCs/>
          <w:sz w:val="28"/>
          <w:szCs w:val="28"/>
        </w:rPr>
        <w:t xml:space="preserve"> аппарат</w:t>
      </w:r>
      <w:r w:rsidR="007109AB">
        <w:rPr>
          <w:rFonts w:ascii="Times New Roman" w:hAnsi="Times New Roman" w:cs="Times New Roman"/>
          <w:bCs/>
          <w:sz w:val="28"/>
          <w:szCs w:val="28"/>
        </w:rPr>
        <w:t>а</w:t>
      </w:r>
      <w:r w:rsidR="00E06B3C">
        <w:rPr>
          <w:rFonts w:ascii="Times New Roman" w:hAnsi="Times New Roman" w:cs="Times New Roman"/>
          <w:bCs/>
          <w:sz w:val="28"/>
          <w:szCs w:val="28"/>
        </w:rPr>
        <w:t>, услуги информационной системы,</w:t>
      </w:r>
      <w:r w:rsidR="007109AB">
        <w:rPr>
          <w:rFonts w:ascii="Times New Roman" w:hAnsi="Times New Roman" w:cs="Times New Roman"/>
          <w:bCs/>
          <w:sz w:val="28"/>
          <w:szCs w:val="28"/>
        </w:rPr>
        <w:t xml:space="preserve"> проверка холодильного оборудования,</w:t>
      </w:r>
      <w:r w:rsidR="00E06B3C">
        <w:rPr>
          <w:rFonts w:ascii="Times New Roman" w:hAnsi="Times New Roman" w:cs="Times New Roman"/>
          <w:bCs/>
          <w:sz w:val="28"/>
          <w:szCs w:val="28"/>
        </w:rPr>
        <w:t xml:space="preserve"> вывоз мусора, полиграфические услуги, установка дверей, установка </w:t>
      </w:r>
      <w:proofErr w:type="spellStart"/>
      <w:r w:rsidR="00E06B3C">
        <w:rPr>
          <w:rFonts w:ascii="Times New Roman" w:hAnsi="Times New Roman" w:cs="Times New Roman"/>
          <w:bCs/>
          <w:sz w:val="28"/>
          <w:szCs w:val="28"/>
        </w:rPr>
        <w:t>жалюзей</w:t>
      </w:r>
      <w:proofErr w:type="spellEnd"/>
      <w:r w:rsidR="00E06B3C">
        <w:rPr>
          <w:rFonts w:ascii="Times New Roman" w:hAnsi="Times New Roman" w:cs="Times New Roman"/>
          <w:bCs/>
          <w:sz w:val="28"/>
          <w:szCs w:val="28"/>
        </w:rPr>
        <w:t xml:space="preserve">, пошив штор, установка стенда с государственной символикой на общую сумму 7728,1 </w:t>
      </w:r>
      <w:proofErr w:type="spellStart"/>
      <w:r w:rsidR="00E06B3C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="00E06B3C">
        <w:rPr>
          <w:rFonts w:ascii="Times New Roman" w:hAnsi="Times New Roman" w:cs="Times New Roman"/>
          <w:bCs/>
          <w:sz w:val="28"/>
          <w:szCs w:val="28"/>
        </w:rPr>
        <w:t>.</w:t>
      </w:r>
    </w:p>
    <w:p w:rsidR="00E06B3C" w:rsidRDefault="00E06B3C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специфике 169 «Прочие текущие затраты» технический осмотр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автомашин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находящихся на балансе школы-интернат 12,0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06B3C" w:rsidRDefault="00E06B3C" w:rsidP="00373F9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специфике 414 «Приобретение машин, оборудования, </w:t>
      </w:r>
      <w:r w:rsidR="007109AB">
        <w:rPr>
          <w:rFonts w:ascii="Times New Roman" w:hAnsi="Times New Roman" w:cs="Times New Roman"/>
          <w:bCs/>
          <w:sz w:val="28"/>
          <w:szCs w:val="28"/>
        </w:rPr>
        <w:t xml:space="preserve">инструментов </w:t>
      </w:r>
      <w:proofErr w:type="spellStart"/>
      <w:r w:rsidR="007109AB">
        <w:rPr>
          <w:rFonts w:ascii="Times New Roman" w:hAnsi="Times New Roman" w:cs="Times New Roman"/>
          <w:bCs/>
          <w:sz w:val="28"/>
          <w:szCs w:val="28"/>
        </w:rPr>
        <w:t>ит.д</w:t>
      </w:r>
      <w:proofErr w:type="spellEnd"/>
      <w:r w:rsidR="007109AB">
        <w:rPr>
          <w:rFonts w:ascii="Times New Roman" w:hAnsi="Times New Roman" w:cs="Times New Roman"/>
          <w:bCs/>
          <w:sz w:val="28"/>
          <w:szCs w:val="28"/>
        </w:rPr>
        <w:t xml:space="preserve">» приобретены компьютеры на сумму 2899,4 </w:t>
      </w:r>
      <w:proofErr w:type="spellStart"/>
      <w:r w:rsidR="007109AB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="007109AB">
        <w:rPr>
          <w:rFonts w:ascii="Times New Roman" w:hAnsi="Times New Roman" w:cs="Times New Roman"/>
          <w:bCs/>
          <w:sz w:val="28"/>
          <w:szCs w:val="28"/>
        </w:rPr>
        <w:t xml:space="preserve"> и дозаторы на 110,0 </w:t>
      </w:r>
      <w:proofErr w:type="spellStart"/>
      <w:r w:rsidR="007109AB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="007109AB">
        <w:rPr>
          <w:rFonts w:ascii="Times New Roman" w:hAnsi="Times New Roman" w:cs="Times New Roman"/>
          <w:bCs/>
          <w:sz w:val="28"/>
          <w:szCs w:val="28"/>
        </w:rPr>
        <w:t>.</w:t>
      </w:r>
    </w:p>
    <w:p w:rsidR="00E06B3C" w:rsidRDefault="007109AB" w:rsidP="007109A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специфике 416 «Приобретение нематериальных активов» приобретены антивирусы на 31,2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информационная система «Парус-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на 250,0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109AB" w:rsidRPr="00A8115E" w:rsidRDefault="007109AB" w:rsidP="007109AB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специфике 421 «Капитальный ремонт помещений, зданий, сооружений» 1119,1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приобретены услуги по составления </w:t>
      </w:r>
      <w:r w:rsidR="00A82E29">
        <w:rPr>
          <w:rFonts w:ascii="Times New Roman" w:hAnsi="Times New Roman" w:cs="Times New Roman"/>
          <w:bCs/>
          <w:sz w:val="28"/>
          <w:szCs w:val="28"/>
        </w:rPr>
        <w:t xml:space="preserve">рабочего проекта на капитальный ремонт крыши, акта технического состояния, экологической экспертизы и вневедомственная экспертиза рабочего проекта на общую сумму 1119,1 </w:t>
      </w:r>
      <w:proofErr w:type="spellStart"/>
      <w:r w:rsidR="00A82E29">
        <w:rPr>
          <w:rFonts w:ascii="Times New Roman" w:hAnsi="Times New Roman" w:cs="Times New Roman"/>
          <w:bCs/>
          <w:sz w:val="28"/>
          <w:szCs w:val="28"/>
        </w:rPr>
        <w:t>тыс.тенге</w:t>
      </w:r>
      <w:proofErr w:type="spellEnd"/>
      <w:r w:rsidR="00A82E2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73F97" w:rsidRDefault="00373F97" w:rsidP="00D7213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3F97" w:rsidRDefault="00373F97" w:rsidP="00D72131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42FF" w:rsidRDefault="003642FF" w:rsidP="003642FF">
      <w:pPr>
        <w:spacing w:after="0"/>
        <w:rPr>
          <w:b/>
          <w:bCs/>
        </w:rPr>
      </w:pPr>
      <w:bookmarkStart w:id="0" w:name="_GoBack"/>
      <w:bookmarkEnd w:id="0"/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 w:rsidP="003642FF">
      <w:pPr>
        <w:spacing w:after="0"/>
        <w:rPr>
          <w:b/>
          <w:bCs/>
        </w:rPr>
      </w:pPr>
    </w:p>
    <w:p w:rsidR="003642FF" w:rsidRDefault="003642FF">
      <w:pPr>
        <w:rPr>
          <w:b/>
          <w:bCs/>
        </w:rPr>
      </w:pPr>
    </w:p>
    <w:p w:rsidR="003642FF" w:rsidRDefault="003642FF">
      <w:pPr>
        <w:rPr>
          <w:b/>
          <w:bCs/>
        </w:rPr>
      </w:pPr>
    </w:p>
    <w:p w:rsidR="003642FF" w:rsidRDefault="003642FF">
      <w:pPr>
        <w:rPr>
          <w:b/>
          <w:bCs/>
        </w:rPr>
      </w:pPr>
    </w:p>
    <w:p w:rsidR="003642FF" w:rsidRDefault="003642FF"/>
    <w:sectPr w:rsidR="003642FF" w:rsidSect="00A8115E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A7"/>
    <w:rsid w:val="00090CE8"/>
    <w:rsid w:val="00296C4C"/>
    <w:rsid w:val="003642FF"/>
    <w:rsid w:val="00373F97"/>
    <w:rsid w:val="003A5B40"/>
    <w:rsid w:val="003F6467"/>
    <w:rsid w:val="004D0C2A"/>
    <w:rsid w:val="004D7938"/>
    <w:rsid w:val="005939B7"/>
    <w:rsid w:val="005945A7"/>
    <w:rsid w:val="005A08F2"/>
    <w:rsid w:val="006721A2"/>
    <w:rsid w:val="006F6439"/>
    <w:rsid w:val="0070102F"/>
    <w:rsid w:val="007109AB"/>
    <w:rsid w:val="007C230D"/>
    <w:rsid w:val="009267C2"/>
    <w:rsid w:val="00A6579B"/>
    <w:rsid w:val="00A8115E"/>
    <w:rsid w:val="00A82E29"/>
    <w:rsid w:val="00AE029F"/>
    <w:rsid w:val="00C57B6E"/>
    <w:rsid w:val="00CC0F3F"/>
    <w:rsid w:val="00D035DB"/>
    <w:rsid w:val="00D372EA"/>
    <w:rsid w:val="00D72131"/>
    <w:rsid w:val="00DA6789"/>
    <w:rsid w:val="00DF0CD3"/>
    <w:rsid w:val="00E06B3C"/>
    <w:rsid w:val="00F0769B"/>
    <w:rsid w:val="00FA7C56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0729B-72D6-4019-991A-F748539A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C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30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D0C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BC14-65AF-478C-B301-8AA3920E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2020-11-30T04:32:00Z</cp:lastPrinted>
  <dcterms:created xsi:type="dcterms:W3CDTF">2020-11-30T04:00:00Z</dcterms:created>
  <dcterms:modified xsi:type="dcterms:W3CDTF">2020-11-30T11:08:00Z</dcterms:modified>
</cp:coreProperties>
</file>